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ind w:left="1598" w:leftChars="304" w:hanging="960" w:hangingChars="30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绵阳市2023年中小学心理健康教育微视频征集活动优秀组织奖名单</w:t>
      </w:r>
    </w:p>
    <w:p>
      <w:pPr>
        <w:autoSpaceDN w:val="0"/>
        <w:rPr>
          <w:rFonts w:hint="eastAsia" w:ascii="仿宋_GB2312" w:eastAsia="仿宋_GB231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600" w:lineRule="atLeast"/>
        <w:ind w:left="0" w:right="0" w:firstLine="640" w:firstLineChars="200"/>
        <w:jc w:val="both"/>
        <w:textAlignment w:val="baseline"/>
        <w:rPr>
          <w:rFonts w:hint="eastAsia" w:ascii="仿宋_GB2312" w:hAnsi="Calibri" w:eastAsia="仿宋_GB2312" w:cs="Arial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Arial"/>
          <w:b w:val="0"/>
          <w:bCs w:val="0"/>
          <w:kern w:val="2"/>
          <w:sz w:val="32"/>
          <w:szCs w:val="32"/>
          <w:lang w:val="en-US" w:eastAsia="zh-CN" w:bidi="ar-SA"/>
        </w:rPr>
        <w:t>三台县教育和体育局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安州区教育和体育局</w:t>
      </w: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绵阳外国语实验学校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4MjBmY2QwYzMxNDBhMjA5M2JlZjFiZTc2YjVjNjIifQ=="/>
  </w:docVars>
  <w:rsids>
    <w:rsidRoot w:val="00000000"/>
    <w:rsid w:val="07372A76"/>
    <w:rsid w:val="1E310332"/>
    <w:rsid w:val="226442A0"/>
    <w:rsid w:val="2A995D5F"/>
    <w:rsid w:val="3FDC0306"/>
    <w:rsid w:val="41B02429"/>
    <w:rsid w:val="5216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2023-11-15T07:54:00Z</dcterms:created>
  <dc:creator>app</dc:creator>
  <cp:lastModifiedBy>欣然</cp:lastModifiedBy>
  <cp:lastPrinted>2023-11-16T02:26:00Z</cp:lastPrinted>
  <dcterms:modified xsi:type="dcterms:W3CDTF">2023-11-16T02:59:19Z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F794F4D1CD0F4493BF0954C1FAB2BB71_13</vt:lpwstr>
  </property>
</Properties>
</file>